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37" w:rsidRPr="002C4B37" w:rsidRDefault="00192CFD" w:rsidP="00192C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2C4B37" w:rsidRPr="002C4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</w:t>
      </w:r>
    </w:p>
    <w:p w:rsidR="002C4B37" w:rsidRP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</w:t>
      </w:r>
      <w:r w:rsidR="00192CFD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2C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C4B37" w:rsidRP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CFD" w:rsidRPr="002C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B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октября 2022 года</w:t>
      </w:r>
    </w:p>
    <w:p w:rsid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2C4B37" w:rsidRP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Курской области</w:t>
      </w:r>
    </w:p>
    <w:p w:rsidR="002C4B37" w:rsidRP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и оценке функциональной грамотности </w:t>
      </w:r>
      <w:proofErr w:type="gramStart"/>
      <w:r w:rsidRPr="002C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2C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4B37" w:rsidRP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2022 - 2023 учебный год</w:t>
      </w:r>
    </w:p>
    <w:p w:rsidR="002C4B37" w:rsidRP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B37" w:rsidRP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B37" w:rsidRP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00"/>
        <w:gridCol w:w="1843"/>
        <w:gridCol w:w="2976"/>
        <w:gridCol w:w="4253"/>
      </w:tblGrid>
      <w:tr w:rsidR="002C4B37" w:rsidRPr="002C4B37" w:rsidTr="00551F2E">
        <w:tc>
          <w:tcPr>
            <w:tcW w:w="851" w:type="dxa"/>
            <w:shd w:val="clear" w:color="auto" w:fill="D9D9D9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5500" w:type="dxa"/>
            <w:shd w:val="clear" w:color="auto" w:fill="D9D9D9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D9D9D9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6" w:type="dxa"/>
            <w:shd w:val="clear" w:color="auto" w:fill="D9D9D9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253" w:type="dxa"/>
            <w:shd w:val="clear" w:color="auto" w:fill="D9D9D9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2C4B37" w:rsidRPr="002C4B37" w:rsidTr="00551F2E">
        <w:tc>
          <w:tcPr>
            <w:tcW w:w="15423" w:type="dxa"/>
            <w:gridSpan w:val="5"/>
            <w:shd w:val="clear" w:color="auto" w:fill="FFFFFF"/>
            <w:vAlign w:val="center"/>
          </w:tcPr>
          <w:p w:rsidR="002C4B37" w:rsidRPr="002C4B37" w:rsidRDefault="002C4B37" w:rsidP="002C4B3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0" w:after="0" w:line="240" w:lineRule="auto"/>
              <w:ind w:left="714" w:hanging="3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00" w:type="dxa"/>
          </w:tcPr>
          <w:p w:rsidR="0034165E" w:rsidRPr="002C4B37" w:rsidRDefault="002C4B37" w:rsidP="0034165E">
            <w:pPr>
              <w:overflowPunct w:val="0"/>
              <w:autoSpaceDE w:val="0"/>
              <w:autoSpaceDN w:val="0"/>
              <w:adjustRightInd w:val="0"/>
              <w:spacing w:after="0"/>
              <w:ind w:left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федеральных, региональных нормативных методических материалов по вопросам формирования и оценки функциональной грамотности.</w:t>
            </w:r>
            <w:r w:rsidR="00A6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школьного координатора по вопросам формирования и оценк</w:t>
            </w:r>
            <w:r w:rsidR="0034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функциональных грамотностей.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5" w:lineRule="auto"/>
              <w:ind w:left="108" w:right="1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2022 года </w:t>
            </w:r>
          </w:p>
        </w:tc>
        <w:tc>
          <w:tcPr>
            <w:tcW w:w="2976" w:type="dxa"/>
          </w:tcPr>
          <w:p w:rsidR="002C4B37" w:rsidRPr="002C4B37" w:rsidRDefault="00A66700" w:rsidP="00A667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253" w:type="dxa"/>
          </w:tcPr>
          <w:p w:rsidR="002C4B37" w:rsidRPr="002C4B37" w:rsidRDefault="002C4B37" w:rsidP="0034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специалист</w:t>
            </w:r>
            <w:r w:rsidR="0034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в ОО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вопросы формирования функциональной </w:t>
            </w:r>
            <w:r w:rsidR="0034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грамотности </w:t>
            </w:r>
            <w:proofErr w:type="gramStart"/>
            <w:r w:rsidR="0034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4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165E" w:rsidRPr="002C4B37" w:rsidTr="00551F2E">
        <w:tc>
          <w:tcPr>
            <w:tcW w:w="851" w:type="dxa"/>
          </w:tcPr>
          <w:p w:rsidR="0034165E" w:rsidRPr="002C4B37" w:rsidRDefault="0034165E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00" w:type="dxa"/>
          </w:tcPr>
          <w:p w:rsidR="0034165E" w:rsidRPr="002C4B37" w:rsidRDefault="0034165E" w:rsidP="0034165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списка ответственных за формирование функциональной грамотности обучающихся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утверждение состава рабочей группы специалистов 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165E" w:rsidRPr="002C4B37" w:rsidRDefault="0034165E" w:rsidP="003416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направлениям функциональной грамотности:  читательская грамотность, математическая 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грамотность, финансовая грамотность,  естественнонаучная грамотность, креативное мышление, глобальные компетенции</w:t>
            </w:r>
          </w:p>
        </w:tc>
        <w:tc>
          <w:tcPr>
            <w:tcW w:w="1843" w:type="dxa"/>
          </w:tcPr>
          <w:p w:rsidR="0034165E" w:rsidRPr="002C4B37" w:rsidRDefault="0034165E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2022 года</w:t>
            </w:r>
          </w:p>
        </w:tc>
        <w:tc>
          <w:tcPr>
            <w:tcW w:w="2976" w:type="dxa"/>
          </w:tcPr>
          <w:p w:rsidR="0034165E" w:rsidRPr="002C4B37" w:rsidRDefault="0034165E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педагоги</w:t>
            </w:r>
          </w:p>
        </w:tc>
        <w:tc>
          <w:tcPr>
            <w:tcW w:w="4253" w:type="dxa"/>
          </w:tcPr>
          <w:p w:rsidR="0034165E" w:rsidRPr="002C4B37" w:rsidRDefault="0034165E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состав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формирование функциональной грамотности обучающихся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34165E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</w:t>
            </w:r>
            <w:r w:rsidR="0034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мероприятий, направленных на формирование и оценку функциональной грамотности обучающихся на 2022- 2023учебный год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Сентябрь2022 года</w:t>
            </w:r>
          </w:p>
        </w:tc>
        <w:tc>
          <w:tcPr>
            <w:tcW w:w="2976" w:type="dxa"/>
          </w:tcPr>
          <w:p w:rsidR="002C4B37" w:rsidRPr="002C4B37" w:rsidRDefault="00161802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работы по вопросам формирования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4253" w:type="dxa"/>
          </w:tcPr>
          <w:p w:rsidR="002C4B37" w:rsidRPr="002C4B37" w:rsidRDefault="0034165E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школьный </w:t>
            </w:r>
            <w:r w:rsidR="002C4B37"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мероприятий, направленных на формирование и оценку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грамотности обучающихся на 2022/2023 </w:t>
            </w:r>
            <w:proofErr w:type="spellStart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</w:tr>
      <w:tr w:rsidR="002C4B37" w:rsidRPr="002C4B37" w:rsidTr="00551F2E">
        <w:trPr>
          <w:trHeight w:val="420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2C4B37" w:rsidRPr="002C4B37" w:rsidRDefault="002C4B37" w:rsidP="002C4B3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Участие в методических совещаниях по вопросам формирования и оценки функциональной грамотности обучающихся</w:t>
            </w:r>
            <w:r w:rsidR="00937D9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, проводимых </w:t>
            </w:r>
            <w:r w:rsidR="00937D92"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МКУ СДПО «</w:t>
            </w:r>
            <w:proofErr w:type="spellStart"/>
            <w:r w:rsidR="00937D92"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="00937D92"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РМК»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В течение</w:t>
            </w:r>
          </w:p>
          <w:p w:rsidR="002C4B37" w:rsidRPr="002C4B37" w:rsidRDefault="002C4B37" w:rsidP="002C4B37">
            <w:pPr>
              <w:numPr>
                <w:ilvl w:val="1"/>
                <w:numId w:val="2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0" w:line="27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tabs>
                <w:tab w:val="left" w:pos="73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учебного года</w:t>
            </w:r>
          </w:p>
        </w:tc>
        <w:tc>
          <w:tcPr>
            <w:tcW w:w="2976" w:type="dxa"/>
          </w:tcPr>
          <w:p w:rsidR="002C4B37" w:rsidRPr="002C4B37" w:rsidRDefault="00937D92" w:rsidP="002C4B37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Руководители рабочих групп</w:t>
            </w:r>
          </w:p>
        </w:tc>
        <w:tc>
          <w:tcPr>
            <w:tcW w:w="4253" w:type="dxa"/>
          </w:tcPr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Повышение качества образования, включая компетентность в вопросах формирования функциональной грамотности обучающихся</w:t>
            </w:r>
          </w:p>
        </w:tc>
      </w:tr>
      <w:tr w:rsidR="002C4B37" w:rsidRPr="002C4B37" w:rsidTr="00551F2E">
        <w:trPr>
          <w:trHeight w:val="420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00" w:type="dxa"/>
          </w:tcPr>
          <w:p w:rsidR="002C4B37" w:rsidRPr="002C4B37" w:rsidRDefault="00937D92" w:rsidP="002C4B37">
            <w:pPr>
              <w:shd w:val="clear" w:color="auto" w:fill="FFFFFF"/>
              <w:spacing w:before="240" w:after="0" w:line="274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связей для формирования функциональной грамотности.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2C4B37" w:rsidRPr="002C4B37" w:rsidRDefault="002C4B37" w:rsidP="002C4B37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2022 года</w:t>
            </w:r>
          </w:p>
        </w:tc>
        <w:tc>
          <w:tcPr>
            <w:tcW w:w="2976" w:type="dxa"/>
          </w:tcPr>
          <w:p w:rsidR="002C4B37" w:rsidRPr="002C4B37" w:rsidRDefault="007835AB" w:rsidP="007835A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Администрация школы, педагоги</w:t>
            </w:r>
          </w:p>
        </w:tc>
        <w:tc>
          <w:tcPr>
            <w:tcW w:w="4253" w:type="dxa"/>
          </w:tcPr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Обозначены вопросы формирования и оценки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функциональной грамотности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 для обсуждения профессиональными сообществами.</w:t>
            </w:r>
          </w:p>
        </w:tc>
      </w:tr>
      <w:tr w:rsidR="002C4B37" w:rsidRPr="002C4B37" w:rsidTr="00551F2E">
        <w:trPr>
          <w:trHeight w:val="2565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</w:t>
            </w:r>
            <w:r w:rsidR="007835A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обучающихся, педагогических работников, родителей 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 проводимых мероприятиях в области формирования и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оценки функциональной грамотности.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Размещение пресс-релизов, анонсов на официальных сайтах. Созданий постов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социальных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сетях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по вопросам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функциональной грамотности.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Организация публикаций в СМИ по вопросам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формирования и оценки функциональной грамотности.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В течение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2022 -2023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учебного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года</w:t>
            </w:r>
          </w:p>
        </w:tc>
        <w:tc>
          <w:tcPr>
            <w:tcW w:w="2976" w:type="dxa"/>
          </w:tcPr>
          <w:p w:rsidR="002C4B37" w:rsidRPr="002C4B37" w:rsidRDefault="00161802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Администрация школы, ответственные специалисты</w:t>
            </w:r>
          </w:p>
        </w:tc>
        <w:tc>
          <w:tcPr>
            <w:tcW w:w="425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Организована и проведена информационно-просветительская работа с участниками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образовательных отношений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ab/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gramEnd"/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вопросам формирования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ab/>
              <w:t>и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оценки функциональной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грамотности.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</w:tr>
      <w:tr w:rsidR="002C4B37" w:rsidRPr="002C4B37" w:rsidTr="00551F2E">
        <w:trPr>
          <w:trHeight w:val="467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5500" w:type="dxa"/>
          </w:tcPr>
          <w:p w:rsidR="002C4B37" w:rsidRPr="002C4B37" w:rsidRDefault="00416FE8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2C4B37"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в учебный процесс банка заданий разработанных ФГБНУ «Институт стратегии развития образования РАО» для оценки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2022 -2023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C4B37" w:rsidRPr="002C4B37" w:rsidRDefault="00416FE8" w:rsidP="00416F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Рабочие группы педагогов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 в учебный процесс банк заданий для оценки функциональной грамотности, разработанных ФГБНУ «Институт стратегии развития образования РАО»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37" w:rsidRPr="002C4B37" w:rsidTr="00551F2E">
        <w:trPr>
          <w:trHeight w:val="309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00" w:type="dxa"/>
          </w:tcPr>
          <w:p w:rsidR="002C4B37" w:rsidRPr="002C4B37" w:rsidRDefault="00416FE8" w:rsidP="002C4B37">
            <w:pPr>
              <w:overflowPunct w:val="0"/>
              <w:autoSpaceDE w:val="0"/>
              <w:autoSpaceDN w:val="0"/>
              <w:adjustRightInd w:val="0"/>
              <w:spacing w:after="0" w:line="254" w:lineRule="auto"/>
              <w:ind w:left="108" w:righ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общеобразовательной организации</w:t>
            </w:r>
            <w:r w:rsidR="002C4B37"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региональном мониторинге выполнения плана Курской области  по формированию и оценке функциональной грамотности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2022 -2023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76" w:type="dxa"/>
          </w:tcPr>
          <w:p w:rsidR="002C4B37" w:rsidRPr="002C4B37" w:rsidRDefault="00416FE8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группы педагогов</w:t>
            </w:r>
          </w:p>
        </w:tc>
        <w:tc>
          <w:tcPr>
            <w:tcW w:w="425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-136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мониторинге, предоставлять информацию о проведенных мероприятиях на официальных сайтах и в социальных сетях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-136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-136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C4B37" w:rsidRPr="002C4B37" w:rsidTr="00551F2E">
        <w:tc>
          <w:tcPr>
            <w:tcW w:w="15423" w:type="dxa"/>
            <w:gridSpan w:val="5"/>
          </w:tcPr>
          <w:p w:rsidR="002C4B37" w:rsidRPr="002C4B37" w:rsidRDefault="002C4B37" w:rsidP="002C4B3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0" w:after="0" w:line="240" w:lineRule="auto"/>
              <w:ind w:left="714" w:hanging="357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2.1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72" w:type="dxa"/>
            <w:gridSpan w:val="4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2C4B37" w:rsidRPr="002C4B37" w:rsidTr="00551F2E">
        <w:trPr>
          <w:trHeight w:val="3060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500" w:type="dxa"/>
          </w:tcPr>
          <w:p w:rsidR="002C4B37" w:rsidRPr="002C4B37" w:rsidRDefault="00BD2FE3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 гг.</w:t>
            </w:r>
          </w:p>
        </w:tc>
        <w:tc>
          <w:tcPr>
            <w:tcW w:w="2976" w:type="dxa"/>
          </w:tcPr>
          <w:p w:rsidR="002C4B37" w:rsidRPr="002C4B37" w:rsidRDefault="00161802" w:rsidP="00BD2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образовательной организации</w:t>
            </w:r>
          </w:p>
        </w:tc>
        <w:tc>
          <w:tcPr>
            <w:tcW w:w="4253" w:type="dxa"/>
          </w:tcPr>
          <w:p w:rsidR="002C4B37" w:rsidRPr="002C4B37" w:rsidRDefault="00BD2FE3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2C4B37"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заявок от ОО на прохождение курсов в ОГБУ ДПО КИРО по вопросам формирования 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</w:tr>
      <w:tr w:rsidR="002C4B37" w:rsidRPr="002C4B37" w:rsidTr="00551F2E">
        <w:trPr>
          <w:trHeight w:val="270"/>
        </w:trPr>
        <w:tc>
          <w:tcPr>
            <w:tcW w:w="851" w:type="dxa"/>
          </w:tcPr>
          <w:p w:rsidR="002C4B37" w:rsidRPr="002C4B37" w:rsidRDefault="000261E1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00" w:type="dxa"/>
          </w:tcPr>
          <w:p w:rsidR="002C4B37" w:rsidRPr="002C4B37" w:rsidRDefault="00BD2FE3" w:rsidP="00BD2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Участие</w:t>
            </w:r>
            <w:r w:rsidR="002C4B37"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педагогических работников в </w:t>
            </w:r>
            <w:proofErr w:type="spellStart"/>
            <w:r w:rsidR="002C4B37"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lastRenderedPageBreak/>
              <w:t>вебинарах</w:t>
            </w:r>
            <w:proofErr w:type="spellEnd"/>
            <w:r w:rsidR="002C4B37"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по вопросам мониторинга уровня </w:t>
            </w:r>
            <w:proofErr w:type="spellStart"/>
            <w:r w:rsidR="002C4B37"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сформированности</w:t>
            </w:r>
            <w:proofErr w:type="spellEnd"/>
            <w:r w:rsidR="002C4B37"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функциональной грамотности.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2022/2023гг.</w:t>
            </w:r>
          </w:p>
        </w:tc>
        <w:tc>
          <w:tcPr>
            <w:tcW w:w="2976" w:type="dxa"/>
          </w:tcPr>
          <w:p w:rsidR="002C4B37" w:rsidRPr="002C4B37" w:rsidRDefault="00BD2FE3" w:rsidP="00BD2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</w:t>
            </w:r>
            <w:r w:rsidR="0016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4253" w:type="dxa"/>
          </w:tcPr>
          <w:p w:rsidR="002C4B37" w:rsidRPr="002C4B37" w:rsidRDefault="002C4B37" w:rsidP="002C4B3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Совершенствование компетенций 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вопросам формирования функциональной грамотности</w:t>
            </w:r>
          </w:p>
        </w:tc>
      </w:tr>
      <w:tr w:rsidR="002C4B37" w:rsidRPr="002C4B37" w:rsidTr="00551F2E">
        <w:trPr>
          <w:trHeight w:val="562"/>
        </w:trPr>
        <w:tc>
          <w:tcPr>
            <w:tcW w:w="851" w:type="dxa"/>
          </w:tcPr>
          <w:p w:rsidR="002C4B37" w:rsidRPr="002C4B37" w:rsidRDefault="000261E1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Изучение тем, связанных с вопросами функциональной грамотности, в дополнительных профессиональных программах повышения квалификации, реализуемые в ЦНППМ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С января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2023 года</w:t>
            </w:r>
          </w:p>
        </w:tc>
        <w:tc>
          <w:tcPr>
            <w:tcW w:w="2976" w:type="dxa"/>
          </w:tcPr>
          <w:p w:rsidR="002C4B37" w:rsidRPr="002C4B37" w:rsidRDefault="00BD2FE3" w:rsidP="00161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16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4253" w:type="dxa"/>
          </w:tcPr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Совершенствование</w:t>
            </w:r>
          </w:p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профессиональных компетенций</w:t>
            </w:r>
          </w:p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педагогических работников</w:t>
            </w:r>
          </w:p>
        </w:tc>
      </w:tr>
      <w:tr w:rsidR="002C4B37" w:rsidRPr="002C4B37" w:rsidTr="00551F2E">
        <w:trPr>
          <w:trHeight w:val="562"/>
        </w:trPr>
        <w:tc>
          <w:tcPr>
            <w:tcW w:w="851" w:type="dxa"/>
          </w:tcPr>
          <w:p w:rsidR="002C4B37" w:rsidRPr="002C4B37" w:rsidRDefault="000261E1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Участие учителей в тренингах по решению заданий (из банка заданий ФГБНУ «ИСРОРАО») для оценки функциональной грамотности обучающихся в рамках курсов повышения квалификации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С января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2022 года</w:t>
            </w:r>
          </w:p>
        </w:tc>
        <w:tc>
          <w:tcPr>
            <w:tcW w:w="2976" w:type="dxa"/>
          </w:tcPr>
          <w:p w:rsidR="002C4B37" w:rsidRPr="002C4B37" w:rsidRDefault="00BD2FE3" w:rsidP="00BD2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группы педагогов</w:t>
            </w:r>
          </w:p>
        </w:tc>
        <w:tc>
          <w:tcPr>
            <w:tcW w:w="4253" w:type="dxa"/>
          </w:tcPr>
          <w:p w:rsidR="002C4B37" w:rsidRPr="002C4B37" w:rsidRDefault="002C4B37" w:rsidP="00192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Совершенствование компетенций педагогических работников в области решения заданий по функциональной грамотности (из банка заданий ИСРОРАО»)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14572" w:type="dxa"/>
            <w:gridSpan w:val="4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5500" w:type="dxa"/>
          </w:tcPr>
          <w:p w:rsidR="002C4B37" w:rsidRPr="002C4B37" w:rsidRDefault="00BD2FE3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Заседание рабочих групп педагогов с целью обмена опытом реализации и форм активизации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</w:tcPr>
          <w:p w:rsidR="002C4B37" w:rsidRPr="002C4B37" w:rsidRDefault="00BD2FE3" w:rsidP="00BD2F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группы педагогов</w:t>
            </w:r>
          </w:p>
        </w:tc>
        <w:tc>
          <w:tcPr>
            <w:tcW w:w="4253" w:type="dxa"/>
          </w:tcPr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Выявление и обобщение положительного опыта по формированию и оценке</w:t>
            </w:r>
          </w:p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функциональной грамотности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 обучающихся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мастер – классов, открытых уроков по вопросам функциональной грамотности: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«Формирование функциональной грамотности обучающихся на уроках географии и во внеурочной деятельности»;</w:t>
            </w:r>
            <w:proofErr w:type="gramEnd"/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C4B37" w:rsidRPr="002C4B37" w:rsidRDefault="009F0DA4" w:rsidP="009F0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географии</w:t>
            </w:r>
          </w:p>
        </w:tc>
        <w:tc>
          <w:tcPr>
            <w:tcW w:w="4253" w:type="dxa"/>
          </w:tcPr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Совершенствование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практической</w:t>
            </w:r>
            <w:proofErr w:type="gramEnd"/>
          </w:p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подготовки  педагогов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</w:p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образовательных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организациях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имеющих положительный</w:t>
            </w:r>
          </w:p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опыт формирования и оценки</w:t>
            </w:r>
          </w:p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функциональной грамотности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Организация консультативной помощи педагогам в вопросах формирования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функциональной грамотности по теме: «Смысловое чтение и работа с текстом на уроках естественно - научного цикла в 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lastRenderedPageBreak/>
              <w:t>условиях внедрения новых образовательных стандартов»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lastRenderedPageBreak/>
              <w:t>ноябрь 2022года</w:t>
            </w:r>
          </w:p>
        </w:tc>
        <w:tc>
          <w:tcPr>
            <w:tcW w:w="2976" w:type="dxa"/>
          </w:tcPr>
          <w:p w:rsidR="002C4B37" w:rsidRPr="002C4B37" w:rsidRDefault="00161802" w:rsidP="009F0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специалисты</w:t>
            </w:r>
          </w:p>
        </w:tc>
        <w:tc>
          <w:tcPr>
            <w:tcW w:w="4253" w:type="dxa"/>
          </w:tcPr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Повышение компетентности</w:t>
            </w:r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педагогов в вопросах формирования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функциональной</w:t>
            </w:r>
            <w:proofErr w:type="gramEnd"/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грамотности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системы общего образования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2.2.4</w:t>
            </w:r>
          </w:p>
        </w:tc>
        <w:tc>
          <w:tcPr>
            <w:tcW w:w="5500" w:type="dxa"/>
          </w:tcPr>
          <w:p w:rsidR="002C4B37" w:rsidRPr="002C4B37" w:rsidRDefault="009F0DA4" w:rsidP="009F0DA4">
            <w:pPr>
              <w:spacing w:after="0" w:line="274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Создание и наполнение тематической страницы «Функциональная грамотность» на сайте МБОУ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Золотухинская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СОШ»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В течение 2022-2023 учебного года</w:t>
            </w:r>
          </w:p>
        </w:tc>
        <w:tc>
          <w:tcPr>
            <w:tcW w:w="2976" w:type="dxa"/>
          </w:tcPr>
          <w:p w:rsidR="002C4B37" w:rsidRPr="002C4B37" w:rsidRDefault="009F0DA4" w:rsidP="009F0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Ответственнный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специалист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Создание и сопровождение</w:t>
            </w:r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информационно-методического</w:t>
            </w:r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контента по формированию и</w:t>
            </w:r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оценке функциональной</w:t>
            </w:r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грамотности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spacing w:after="0" w:line="274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Участие  в  семинарах / образовательных </w:t>
            </w:r>
            <w:proofErr w:type="spell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интенсивах</w:t>
            </w:r>
            <w:proofErr w:type="spellEnd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  для ответственных в муниципалитетах за формирование функциональной грамотности (по каждому направлению)</w:t>
            </w:r>
            <w:proofErr w:type="gramEnd"/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В течение 2022-2023 учебного года</w:t>
            </w:r>
          </w:p>
        </w:tc>
        <w:tc>
          <w:tcPr>
            <w:tcW w:w="2976" w:type="dxa"/>
          </w:tcPr>
          <w:p w:rsidR="002C4B37" w:rsidRPr="002C4B37" w:rsidRDefault="009F0DA4" w:rsidP="009F0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16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Оказание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методической</w:t>
            </w:r>
            <w:proofErr w:type="gramEnd"/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поддержки педагогам</w:t>
            </w:r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9F0D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бразовательной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орган</w:t>
            </w:r>
            <w:r w:rsidR="009F0DA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изации</w:t>
            </w: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gramEnd"/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вопросам формирования и оценки</w:t>
            </w:r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функциональной грамотности</w:t>
            </w:r>
          </w:p>
          <w:p w:rsidR="002C4B37" w:rsidRPr="002C4B37" w:rsidRDefault="002C4B37" w:rsidP="002C4B37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14572" w:type="dxa"/>
            <w:gridSpan w:val="4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1A267C" w:rsidRPr="002C4B37" w:rsidTr="00551F2E">
        <w:tc>
          <w:tcPr>
            <w:tcW w:w="851" w:type="dxa"/>
          </w:tcPr>
          <w:p w:rsidR="001A267C" w:rsidRPr="002C4B37" w:rsidRDefault="000261E1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500" w:type="dxa"/>
          </w:tcPr>
          <w:p w:rsidR="001A267C" w:rsidRPr="002C4B37" w:rsidRDefault="001A267C" w:rsidP="001A267C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совещания с руководителями школьных методических объединений.</w:t>
            </w:r>
          </w:p>
        </w:tc>
        <w:tc>
          <w:tcPr>
            <w:tcW w:w="1843" w:type="dxa"/>
          </w:tcPr>
          <w:p w:rsidR="001A267C" w:rsidRPr="002C4B37" w:rsidRDefault="001A267C" w:rsidP="002C4B37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2022 года</w:t>
            </w:r>
          </w:p>
        </w:tc>
        <w:tc>
          <w:tcPr>
            <w:tcW w:w="2976" w:type="dxa"/>
          </w:tcPr>
          <w:p w:rsidR="001A267C" w:rsidRDefault="00161802" w:rsidP="009F0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4253" w:type="dxa"/>
          </w:tcPr>
          <w:p w:rsidR="001A267C" w:rsidRPr="002C4B37" w:rsidRDefault="001A267C" w:rsidP="001A267C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уровня информированности педагогов</w:t>
            </w:r>
          </w:p>
        </w:tc>
      </w:tr>
      <w:tr w:rsidR="001A267C" w:rsidRPr="002C4B37" w:rsidTr="00551F2E">
        <w:tc>
          <w:tcPr>
            <w:tcW w:w="851" w:type="dxa"/>
          </w:tcPr>
          <w:p w:rsidR="001A267C" w:rsidRPr="002C4B37" w:rsidRDefault="000261E1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500" w:type="dxa"/>
          </w:tcPr>
          <w:p w:rsidR="001A267C" w:rsidRPr="002C4B37" w:rsidRDefault="001A267C" w:rsidP="001A267C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консультаций для педагогических работников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Золотухинская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СОШ» по вопросам формирования естественнонаучной, математической, читательской, финансовой и глобальной грамотности</w:t>
            </w:r>
          </w:p>
        </w:tc>
        <w:tc>
          <w:tcPr>
            <w:tcW w:w="1843" w:type="dxa"/>
          </w:tcPr>
          <w:p w:rsidR="001A267C" w:rsidRPr="002C4B37" w:rsidRDefault="001A267C" w:rsidP="001A2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В течение </w:t>
            </w:r>
          </w:p>
          <w:p w:rsidR="001A267C" w:rsidRPr="002C4B37" w:rsidRDefault="001A267C" w:rsidP="001A2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2022 -2023 учебного</w:t>
            </w:r>
          </w:p>
          <w:p w:rsidR="001A267C" w:rsidRPr="002C4B37" w:rsidRDefault="001A267C" w:rsidP="001A2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года</w:t>
            </w:r>
          </w:p>
          <w:p w:rsidR="001A267C" w:rsidRPr="002C4B37" w:rsidRDefault="001A267C" w:rsidP="001A2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</w:p>
          <w:p w:rsidR="001A267C" w:rsidRPr="002C4B37" w:rsidRDefault="001A267C" w:rsidP="002C4B37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76" w:type="dxa"/>
          </w:tcPr>
          <w:p w:rsidR="001A267C" w:rsidRDefault="001A267C" w:rsidP="009F0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руководители рабочих групп</w:t>
            </w:r>
          </w:p>
        </w:tc>
        <w:tc>
          <w:tcPr>
            <w:tcW w:w="4253" w:type="dxa"/>
          </w:tcPr>
          <w:p w:rsidR="001A267C" w:rsidRPr="002C4B37" w:rsidRDefault="001A267C" w:rsidP="001A267C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уровня информированности педагогов, оказание методической поддержки молодым специалистам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0261E1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научно-практических чтениях им. Н А. Рубакина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 2022 года</w:t>
            </w:r>
          </w:p>
        </w:tc>
        <w:tc>
          <w:tcPr>
            <w:tcW w:w="2976" w:type="dxa"/>
          </w:tcPr>
          <w:p w:rsidR="002C4B37" w:rsidRPr="002C4B37" w:rsidRDefault="009F0DA4" w:rsidP="009F0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педагогов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C4B37" w:rsidRPr="002C4B37" w:rsidRDefault="002C4B37" w:rsidP="00192CFD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Распространение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эффективных</w:t>
            </w:r>
            <w:proofErr w:type="gramEnd"/>
          </w:p>
          <w:p w:rsidR="002C4B37" w:rsidRPr="002C4B37" w:rsidRDefault="002C4B37" w:rsidP="00192CFD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практик формирования читательской грамотности обучающихся</w:t>
            </w:r>
          </w:p>
        </w:tc>
      </w:tr>
      <w:tr w:rsidR="002C4B37" w:rsidRPr="002C4B37" w:rsidTr="00551F2E">
        <w:trPr>
          <w:trHeight w:val="795"/>
        </w:trPr>
        <w:tc>
          <w:tcPr>
            <w:tcW w:w="851" w:type="dxa"/>
          </w:tcPr>
          <w:p w:rsidR="002C4B37" w:rsidRPr="002C4B37" w:rsidRDefault="000261E1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shd w:val="clear" w:color="auto" w:fill="FFFFFF"/>
              <w:spacing w:before="180" w:after="60" w:line="2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Участие в региональных методических семинарах, </w:t>
            </w:r>
            <w:proofErr w:type="spell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вебинарах</w:t>
            </w:r>
            <w:proofErr w:type="spellEnd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мастер-классах для педагогов в сфере формирования функциональной грамотности.</w:t>
            </w:r>
          </w:p>
          <w:p w:rsidR="002C4B37" w:rsidRPr="002C4B37" w:rsidRDefault="002C4B37" w:rsidP="002C4B37">
            <w:pPr>
              <w:spacing w:after="6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 2022 года</w:t>
            </w:r>
          </w:p>
        </w:tc>
        <w:tc>
          <w:tcPr>
            <w:tcW w:w="2976" w:type="dxa"/>
          </w:tcPr>
          <w:p w:rsidR="002C4B37" w:rsidRPr="002C4B37" w:rsidRDefault="009F0DA4" w:rsidP="009F0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6A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C4B37" w:rsidRPr="002C4B37" w:rsidRDefault="002C4B37" w:rsidP="00192CFD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Устранение профессиональных дефицитов педагогов в сфере формирования функциональной грамотности обучающихся.</w:t>
            </w:r>
          </w:p>
        </w:tc>
      </w:tr>
      <w:tr w:rsidR="002C4B37" w:rsidRPr="002C4B37" w:rsidTr="00551F2E">
        <w:trPr>
          <w:trHeight w:val="318"/>
        </w:trPr>
        <w:tc>
          <w:tcPr>
            <w:tcW w:w="851" w:type="dxa"/>
          </w:tcPr>
          <w:p w:rsidR="002C4B37" w:rsidRPr="002C4B37" w:rsidRDefault="000261E1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shd w:val="clear" w:color="auto" w:fill="FFFFFF"/>
              <w:spacing w:before="60" w:after="6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Организация и проведение методических дней на уровне образовательных организаций по вопросам </w:t>
            </w: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формирования и оценки</w:t>
            </w:r>
            <w:r w:rsidRPr="002C4B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функциональной грамотности обучающихся</w:t>
            </w:r>
          </w:p>
          <w:p w:rsidR="002C4B37" w:rsidRPr="002C4B37" w:rsidRDefault="002C4B37" w:rsidP="002C4B37">
            <w:pPr>
              <w:shd w:val="clear" w:color="auto" w:fill="FFFFFF"/>
              <w:spacing w:before="60" w:after="60" w:line="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Семинар-практикум «Формирование функциональной грамотности на уроках русского языка и литературы»</w:t>
            </w:r>
            <w:r w:rsidRPr="002C4B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lastRenderedPageBreak/>
              <w:t xml:space="preserve">В течение 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2022 -2023 учебного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2976" w:type="dxa"/>
          </w:tcPr>
          <w:p w:rsidR="002C4B37" w:rsidRPr="002C4B37" w:rsidRDefault="009F0DA4" w:rsidP="009F0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группа педагогов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C4B37" w:rsidRPr="002C4B37" w:rsidRDefault="002C4B37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Обсуждение и распространение </w:t>
            </w:r>
            <w:proofErr w:type="gramStart"/>
            <w:r w:rsidR="009F0D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эффективных</w:t>
            </w:r>
            <w:proofErr w:type="gramEnd"/>
          </w:p>
          <w:p w:rsidR="002C4B37" w:rsidRPr="002C4B37" w:rsidRDefault="009F0DA4" w:rsidP="002C4B3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r w:rsidR="002C4B37"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C4B37"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C4B37"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формирования функциональной грамотности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обучающихся</w:t>
            </w:r>
          </w:p>
        </w:tc>
      </w:tr>
      <w:tr w:rsidR="002C4B37" w:rsidRPr="002C4B37" w:rsidTr="00551F2E">
        <w:trPr>
          <w:trHeight w:val="330"/>
        </w:trPr>
        <w:tc>
          <w:tcPr>
            <w:tcW w:w="851" w:type="dxa"/>
          </w:tcPr>
          <w:p w:rsidR="002C4B37" w:rsidRPr="002C4B37" w:rsidRDefault="000261E1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2.3.5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shd w:val="clear" w:color="auto" w:fill="FFFFFF"/>
              <w:spacing w:before="60" w:after="6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Сбор материалов от педагогов  для участия в  региональной  научно-практической конференции по актуальным вопросам формирования и развития функциональной грамотности 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Май 2023 года</w:t>
            </w:r>
          </w:p>
        </w:tc>
        <w:tc>
          <w:tcPr>
            <w:tcW w:w="2976" w:type="dxa"/>
          </w:tcPr>
          <w:p w:rsidR="002C4B37" w:rsidRPr="002C4B37" w:rsidRDefault="001A267C" w:rsidP="001A2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рабочих групп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C4B37" w:rsidRPr="002C4B37" w:rsidRDefault="002C4B37" w:rsidP="001A267C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Транслирование успешных практик</w:t>
            </w:r>
          </w:p>
          <w:p w:rsidR="002C4B37" w:rsidRPr="002C4B37" w:rsidRDefault="00C82EFF" w:rsidP="001A26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педагогов </w:t>
            </w:r>
            <w:r w:rsidR="002C4B37"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образовательной</w:t>
            </w:r>
            <w:r w:rsidR="002C4B37"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организации</w:t>
            </w:r>
            <w:r w:rsidR="002C4B37"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формированию функциональной грамотности обучающихся</w:t>
            </w:r>
          </w:p>
        </w:tc>
      </w:tr>
      <w:tr w:rsidR="002C4B37" w:rsidRPr="002C4B37" w:rsidTr="00551F2E">
        <w:trPr>
          <w:trHeight w:val="360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2C4B37" w:rsidRPr="002C4B37" w:rsidRDefault="002C4B37" w:rsidP="002C4B37">
            <w:pPr>
              <w:shd w:val="clear" w:color="auto" w:fill="FFFFFF"/>
              <w:spacing w:before="60" w:after="60" w:line="0" w:lineRule="atLeast"/>
              <w:ind w:hanging="43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2.4.</w:t>
            </w:r>
          </w:p>
        </w:tc>
        <w:tc>
          <w:tcPr>
            <w:tcW w:w="14572" w:type="dxa"/>
            <w:gridSpan w:val="4"/>
          </w:tcPr>
          <w:p w:rsidR="002C4B37" w:rsidRPr="002C4B37" w:rsidRDefault="002C4B37" w:rsidP="002C4B3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материалов </w:t>
            </w:r>
            <w:proofErr w:type="spell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репозитория</w:t>
            </w:r>
            <w:proofErr w:type="spellEnd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информационно - методического банка данных и рекомендательной библиографии.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</w:t>
            </w:r>
          </w:p>
          <w:p w:rsidR="002C4B37" w:rsidRPr="002C4B37" w:rsidRDefault="002C4B37" w:rsidP="002C4B37">
            <w:pPr>
              <w:spacing w:after="0" w:line="278" w:lineRule="exact"/>
              <w:ind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2022/2023гг. </w:t>
            </w:r>
          </w:p>
        </w:tc>
        <w:tc>
          <w:tcPr>
            <w:tcW w:w="2976" w:type="dxa"/>
          </w:tcPr>
          <w:p w:rsidR="002C4B37" w:rsidRPr="002C4B37" w:rsidRDefault="00C82EFF" w:rsidP="00C82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253" w:type="dxa"/>
          </w:tcPr>
          <w:p w:rsidR="002C4B37" w:rsidRPr="002C4B37" w:rsidRDefault="002C4B37" w:rsidP="00C82EFF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Оказание методической помощи педагогам образовательных организаций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500" w:type="dxa"/>
          </w:tcPr>
          <w:p w:rsidR="002C4B37" w:rsidRPr="002C4B37" w:rsidRDefault="00C82EFF" w:rsidP="002C4B37">
            <w:pPr>
              <w:shd w:val="clear" w:color="auto" w:fill="FFFFFF"/>
              <w:spacing w:before="180" w:after="6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Тематические заседания по изучению </w:t>
            </w:r>
            <w:r w:rsidR="002C4B37"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методических рекомендаций « Создание </w:t>
            </w:r>
            <w:proofErr w:type="gramStart"/>
            <w:r w:rsidR="002C4B37"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системы методического</w:t>
            </w:r>
            <w:r w:rsidR="002C4B37"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4B37"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сопровождения процесса формирования функциональной грамотности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C4B37"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условиях муниципальной системы»</w:t>
            </w:r>
          </w:p>
          <w:p w:rsidR="002C4B37" w:rsidRPr="002C4B37" w:rsidRDefault="002C4B37" w:rsidP="002C4B37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83" w:lineRule="exact"/>
              <w:ind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течение 2022 /2023гг. </w:t>
            </w:r>
          </w:p>
        </w:tc>
        <w:tc>
          <w:tcPr>
            <w:tcW w:w="2976" w:type="dxa"/>
          </w:tcPr>
          <w:p w:rsidR="002C4B37" w:rsidRPr="002C4B37" w:rsidRDefault="00C82EFF" w:rsidP="00C82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рабочие группы педагогов</w:t>
            </w:r>
            <w:r w:rsidR="002C4B37"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C4B37" w:rsidRPr="002C4B37" w:rsidRDefault="002C4B37" w:rsidP="00C82EFF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качества образования, включая компетентность в вопросах формирования функциональной грамотности обучающихся.</w:t>
            </w:r>
          </w:p>
        </w:tc>
      </w:tr>
      <w:tr w:rsidR="002C4B37" w:rsidRPr="002C4B37" w:rsidTr="00551F2E">
        <w:tc>
          <w:tcPr>
            <w:tcW w:w="15423" w:type="dxa"/>
            <w:gridSpan w:val="5"/>
          </w:tcPr>
          <w:p w:rsidR="002C4B37" w:rsidRPr="002C4B37" w:rsidRDefault="002C4B37" w:rsidP="002C4B3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0" w:after="0" w:line="240" w:lineRule="auto"/>
              <w:ind w:left="714" w:hanging="3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2C4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14572" w:type="dxa"/>
            <w:gridSpan w:val="4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Внедрение в учебный процесс банка заданий по оценке  функциональной грамотности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Январь - май 2022 г.</w:t>
            </w:r>
          </w:p>
        </w:tc>
        <w:tc>
          <w:tcPr>
            <w:tcW w:w="2976" w:type="dxa"/>
          </w:tcPr>
          <w:p w:rsidR="002C4B37" w:rsidRPr="002C4B37" w:rsidRDefault="00C82EFF" w:rsidP="00C82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4253" w:type="dxa"/>
          </w:tcPr>
          <w:p w:rsidR="002C4B37" w:rsidRPr="002C4B37" w:rsidRDefault="002C4B37" w:rsidP="00C82E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Оценка уровня функциональной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грамотности школьников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Выполнение групповых и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индивидуальных проектов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тематике финансовой грамотности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2023г.</w:t>
            </w:r>
          </w:p>
        </w:tc>
        <w:tc>
          <w:tcPr>
            <w:tcW w:w="2976" w:type="dxa"/>
          </w:tcPr>
          <w:p w:rsidR="002C4B37" w:rsidRPr="002C4B37" w:rsidRDefault="00242AC8" w:rsidP="00242AC8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4253" w:type="dxa"/>
          </w:tcPr>
          <w:p w:rsidR="002C4B37" w:rsidRPr="002C4B37" w:rsidRDefault="002C4B37" w:rsidP="0024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оценочной самостоятельности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рефлексии, мотивации</w:t>
            </w:r>
          </w:p>
          <w:p w:rsidR="002C4B37" w:rsidRPr="002C4B37" w:rsidRDefault="002C4B37" w:rsidP="00242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 познавательную деятельность, на 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поиск решения проблем, участие в проектной деятельности.</w:t>
            </w:r>
          </w:p>
        </w:tc>
      </w:tr>
      <w:tr w:rsidR="00242AC8" w:rsidRPr="002C4B37" w:rsidTr="00551F2E">
        <w:tc>
          <w:tcPr>
            <w:tcW w:w="851" w:type="dxa"/>
          </w:tcPr>
          <w:p w:rsidR="00242AC8" w:rsidRPr="002C4B37" w:rsidRDefault="00242AC8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242AC8" w:rsidRPr="00242AC8" w:rsidRDefault="00242AC8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Участие обучающихся в конкурсных мероприятиях (олимпиадах, конференциях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42A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843" w:type="dxa"/>
          </w:tcPr>
          <w:p w:rsidR="00242AC8" w:rsidRPr="002C4B37" w:rsidRDefault="00242AC8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2022 /2023гг.</w:t>
            </w:r>
          </w:p>
        </w:tc>
        <w:tc>
          <w:tcPr>
            <w:tcW w:w="2976" w:type="dxa"/>
          </w:tcPr>
          <w:p w:rsidR="00242AC8" w:rsidRDefault="00242AC8" w:rsidP="00242AC8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4253" w:type="dxa"/>
          </w:tcPr>
          <w:p w:rsidR="00242AC8" w:rsidRPr="00242AC8" w:rsidRDefault="00242AC8" w:rsidP="0024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Аналитический отчёт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572" w:type="dxa"/>
            <w:gridSpan w:val="4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5500" w:type="dxa"/>
          </w:tcPr>
          <w:p w:rsidR="002C4B37" w:rsidRPr="002C4B37" w:rsidRDefault="002C4B37" w:rsidP="00242AC8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Участие в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областном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читательском конкурса «Край мой Курский, соловьиный» (для обучающихся 8-9 классов)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- ноябрь 2022 года</w:t>
            </w:r>
          </w:p>
        </w:tc>
        <w:tc>
          <w:tcPr>
            <w:tcW w:w="2976" w:type="dxa"/>
          </w:tcPr>
          <w:p w:rsidR="002C4B37" w:rsidRPr="002C4B37" w:rsidRDefault="00242AC8" w:rsidP="00242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  <w:bookmarkStart w:id="0" w:name="_GoBack"/>
            <w:bookmarkEnd w:id="0"/>
          </w:p>
        </w:tc>
        <w:tc>
          <w:tcPr>
            <w:tcW w:w="4253" w:type="dxa"/>
          </w:tcPr>
          <w:p w:rsidR="002C4B37" w:rsidRPr="002C4B37" w:rsidRDefault="002C4B37" w:rsidP="00242AC8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Повышение уровня развития читательской грамотности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</w:p>
        </w:tc>
      </w:tr>
      <w:tr w:rsidR="002C4B37" w:rsidRPr="002C4B37" w:rsidTr="00551F2E">
        <w:trPr>
          <w:trHeight w:val="90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5500" w:type="dxa"/>
          </w:tcPr>
          <w:p w:rsidR="002C4B37" w:rsidRPr="002C4B37" w:rsidRDefault="002C4B37" w:rsidP="00750E8A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 конкурсах для обучающихся в рамках реализации региональной программы Курской области «Повышение уровня финансовой грамотности населения Курской области» на 2018 - 2023 годы, утвержденной Постановлением Администрации Курской области № 1120-на от 29.12.2018 (с изменениями и дополнениями)</w:t>
            </w:r>
            <w:proofErr w:type="gramEnd"/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2023 г</w:t>
            </w:r>
          </w:p>
        </w:tc>
        <w:tc>
          <w:tcPr>
            <w:tcW w:w="2976" w:type="dxa"/>
          </w:tcPr>
          <w:p w:rsidR="002C4B37" w:rsidRPr="002C4B37" w:rsidRDefault="00750E8A" w:rsidP="00750E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253" w:type="dxa"/>
          </w:tcPr>
          <w:p w:rsidR="002C4B37" w:rsidRPr="002C4B37" w:rsidRDefault="002C4B37" w:rsidP="00750E8A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уровня развития финансовой грамотности</w:t>
            </w:r>
          </w:p>
          <w:p w:rsidR="002C4B37" w:rsidRPr="002C4B37" w:rsidRDefault="002C4B37" w:rsidP="002C4B3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</w:p>
        </w:tc>
      </w:tr>
      <w:tr w:rsidR="002C4B37" w:rsidRPr="002C4B37" w:rsidTr="00551F2E">
        <w:trPr>
          <w:trHeight w:val="120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5500" w:type="dxa"/>
          </w:tcPr>
          <w:p w:rsidR="002C4B37" w:rsidRPr="002C4B37" w:rsidRDefault="002C4B37" w:rsidP="00750E8A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Кубке Курской области по финансовым боям Второго всероссийского чемпионата по финансовой грамотности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Ноябрь </w:t>
            </w:r>
          </w:p>
          <w:p w:rsidR="002C4B37" w:rsidRPr="002C4B37" w:rsidRDefault="002C4B37" w:rsidP="002C4B37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года</w:t>
            </w:r>
          </w:p>
        </w:tc>
        <w:tc>
          <w:tcPr>
            <w:tcW w:w="2976" w:type="dxa"/>
          </w:tcPr>
          <w:p w:rsidR="002C4B37" w:rsidRPr="002C4B37" w:rsidRDefault="00750E8A" w:rsidP="00750E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4253" w:type="dxa"/>
          </w:tcPr>
          <w:p w:rsidR="002C4B37" w:rsidRPr="002C4B37" w:rsidRDefault="002C4B37" w:rsidP="00750E8A">
            <w:pPr>
              <w:spacing w:after="0" w:line="274" w:lineRule="exact"/>
              <w:ind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массовых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мероприятий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но формированию финансовой грамотности</w:t>
            </w:r>
          </w:p>
        </w:tc>
      </w:tr>
      <w:tr w:rsidR="002C4B37" w:rsidRPr="002C4B37" w:rsidTr="00551F2E">
        <w:trPr>
          <w:trHeight w:val="135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5500" w:type="dxa"/>
          </w:tcPr>
          <w:p w:rsidR="002C4B37" w:rsidRPr="002C4B37" w:rsidRDefault="00750E8A" w:rsidP="00750E8A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р</w:t>
            </w:r>
            <w:r w:rsidR="002C4B37"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айонно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  мероприятии</w:t>
            </w:r>
            <w:r w:rsidR="002C4B37"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</w:p>
          <w:p w:rsidR="002C4B37" w:rsidRPr="002C4B37" w:rsidRDefault="002C4B37" w:rsidP="00750E8A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Интенсив</w:t>
            </w:r>
            <w:proofErr w:type="spellEnd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Робототехнике «Мир роботов»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октябрь </w:t>
            </w:r>
          </w:p>
          <w:p w:rsidR="002C4B37" w:rsidRPr="002C4B37" w:rsidRDefault="002C4B37" w:rsidP="002C4B37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2022 года </w:t>
            </w:r>
          </w:p>
        </w:tc>
        <w:tc>
          <w:tcPr>
            <w:tcW w:w="2976" w:type="dxa"/>
          </w:tcPr>
          <w:p w:rsidR="002C4B37" w:rsidRPr="002C4B37" w:rsidRDefault="00750E8A" w:rsidP="00750E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253" w:type="dxa"/>
          </w:tcPr>
          <w:p w:rsidR="002C4B37" w:rsidRPr="002C4B37" w:rsidRDefault="002C4B37" w:rsidP="002C4B3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интереса и мотивации обучающихся школы к инженерно-технической деятельности в сфере высоких технологий, формирование условий для успешной самореализации в этой сфере.</w:t>
            </w:r>
          </w:p>
        </w:tc>
      </w:tr>
      <w:tr w:rsidR="002C4B37" w:rsidRPr="002C4B37" w:rsidTr="00551F2E">
        <w:trPr>
          <w:trHeight w:val="135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5500" w:type="dxa"/>
          </w:tcPr>
          <w:p w:rsidR="002C4B37" w:rsidRPr="002C4B37" w:rsidRDefault="002C4B37" w:rsidP="00750E8A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фестивале научно- исследовательских работ обучающихся образовательных организаций Курской области «Леонардо»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Февраль </w:t>
            </w:r>
          </w:p>
          <w:p w:rsidR="002C4B37" w:rsidRPr="002C4B37" w:rsidRDefault="002C4B37" w:rsidP="002C4B37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2023 года</w:t>
            </w:r>
          </w:p>
        </w:tc>
        <w:tc>
          <w:tcPr>
            <w:tcW w:w="2976" w:type="dxa"/>
          </w:tcPr>
          <w:p w:rsidR="002C4B37" w:rsidRPr="002C4B37" w:rsidRDefault="00750E8A" w:rsidP="00750E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группы педагогов</w:t>
            </w:r>
          </w:p>
        </w:tc>
        <w:tc>
          <w:tcPr>
            <w:tcW w:w="4253" w:type="dxa"/>
          </w:tcPr>
          <w:p w:rsidR="002C4B37" w:rsidRPr="002C4B37" w:rsidRDefault="002C4B37" w:rsidP="00750E8A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Повышение уровня развития функциональной грамотности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</w:p>
        </w:tc>
      </w:tr>
      <w:tr w:rsidR="002C4B37" w:rsidRPr="002C4B37" w:rsidTr="00551F2E">
        <w:trPr>
          <w:trHeight w:val="60"/>
        </w:trPr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5500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Участие в 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Региональном (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всероссийским участием) детском Фестивале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естественных наук «ДЕТИ - ДЕТЯМ»</w:t>
            </w:r>
          </w:p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2023 года</w:t>
            </w:r>
          </w:p>
        </w:tc>
        <w:tc>
          <w:tcPr>
            <w:tcW w:w="2976" w:type="dxa"/>
          </w:tcPr>
          <w:p w:rsidR="002C4B37" w:rsidRPr="002C4B37" w:rsidRDefault="00750E8A" w:rsidP="00750E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4253" w:type="dxa"/>
          </w:tcPr>
          <w:p w:rsidR="002C4B37" w:rsidRPr="002C4B37" w:rsidRDefault="002C4B37" w:rsidP="00750E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Повышение уровня развития функциональной грамотности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</w:p>
        </w:tc>
      </w:tr>
      <w:tr w:rsidR="00AE18AB" w:rsidRPr="002C4B37" w:rsidTr="00AE18AB">
        <w:trPr>
          <w:trHeight w:val="273"/>
        </w:trPr>
        <w:tc>
          <w:tcPr>
            <w:tcW w:w="851" w:type="dxa"/>
          </w:tcPr>
          <w:p w:rsidR="00AE18AB" w:rsidRPr="002C4B37" w:rsidRDefault="00AE18AB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5500" w:type="dxa"/>
          </w:tcPr>
          <w:p w:rsidR="00AE18AB" w:rsidRPr="002C4B37" w:rsidRDefault="00AE18AB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в региональном этапе всероссийского конкурса «Живая классика»</w:t>
            </w:r>
          </w:p>
          <w:p w:rsidR="00AE18AB" w:rsidRPr="002C4B37" w:rsidRDefault="00AE18AB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E18AB" w:rsidRPr="002C4B37" w:rsidRDefault="00AE18AB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2023г.</w:t>
            </w:r>
          </w:p>
        </w:tc>
        <w:tc>
          <w:tcPr>
            <w:tcW w:w="2976" w:type="dxa"/>
          </w:tcPr>
          <w:p w:rsidR="00AE18AB" w:rsidRPr="002C4B37" w:rsidRDefault="00AE18AB" w:rsidP="00750E8A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Учителя предметники</w:t>
            </w:r>
          </w:p>
          <w:p w:rsidR="00AE18AB" w:rsidRPr="002C4B37" w:rsidRDefault="00AE18AB" w:rsidP="002C4B37">
            <w:pPr>
              <w:shd w:val="clear" w:color="auto" w:fill="FFFFFF"/>
              <w:spacing w:before="180" w:after="60" w:line="274" w:lineRule="exact"/>
              <w:ind w:hanging="4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</w:p>
          <w:p w:rsidR="00AE18AB" w:rsidRPr="002C4B37" w:rsidRDefault="00AE18AB" w:rsidP="00AE18AB">
            <w:pPr>
              <w:shd w:val="clear" w:color="auto" w:fill="FFFFFF"/>
              <w:spacing w:before="180" w:after="60" w:line="274" w:lineRule="exact"/>
              <w:ind w:hanging="4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:rsidR="00AE18AB" w:rsidRPr="002C4B37" w:rsidRDefault="00AE18AB" w:rsidP="00750E8A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E18AB" w:rsidRPr="002C4B37" w:rsidRDefault="00AE18AB" w:rsidP="00750E8A">
            <w:pPr>
              <w:shd w:val="clear" w:color="auto" w:fill="FFFFFF"/>
              <w:spacing w:after="0" w:line="274" w:lineRule="exact"/>
              <w:ind w:hanging="4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знаний</w:t>
            </w:r>
          </w:p>
          <w:p w:rsidR="00AE18AB" w:rsidRPr="002C4B37" w:rsidRDefault="00AE18AB" w:rsidP="00750E8A">
            <w:pPr>
              <w:shd w:val="clear" w:color="auto" w:fill="FFFFFF"/>
              <w:spacing w:after="0" w:line="274" w:lineRule="exact"/>
              <w:ind w:hanging="4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в области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овыше</w:t>
            </w:r>
          </w:p>
          <w:p w:rsidR="00AE18AB" w:rsidRPr="002C4B37" w:rsidRDefault="00AE18AB" w:rsidP="00750E8A">
            <w:pPr>
              <w:shd w:val="clear" w:color="auto" w:fill="FFFFFF"/>
              <w:spacing w:after="0" w:line="274" w:lineRule="exact"/>
              <w:ind w:hanging="4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финансового поведения</w:t>
            </w:r>
          </w:p>
          <w:p w:rsidR="00AE18AB" w:rsidRPr="002C4B37" w:rsidRDefault="00AE18AB" w:rsidP="002C4B3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18AB" w:rsidRPr="002C4B37" w:rsidTr="00AE18AB">
        <w:trPr>
          <w:trHeight w:val="605"/>
        </w:trPr>
        <w:tc>
          <w:tcPr>
            <w:tcW w:w="851" w:type="dxa"/>
          </w:tcPr>
          <w:p w:rsidR="00AE18AB" w:rsidRPr="002C4B37" w:rsidRDefault="00AE18AB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3.2.8</w:t>
            </w:r>
          </w:p>
        </w:tc>
        <w:tc>
          <w:tcPr>
            <w:tcW w:w="5500" w:type="dxa"/>
          </w:tcPr>
          <w:p w:rsidR="00AE18AB" w:rsidRPr="002C4B37" w:rsidRDefault="00AE18AB" w:rsidP="002C4B37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осенней и весенней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сессиях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 уроков финансовой грамотности, организованных Банком России</w:t>
            </w:r>
          </w:p>
        </w:tc>
        <w:tc>
          <w:tcPr>
            <w:tcW w:w="1843" w:type="dxa"/>
          </w:tcPr>
          <w:p w:rsidR="00AE18AB" w:rsidRPr="002C4B37" w:rsidRDefault="00AE18AB" w:rsidP="002C4B37">
            <w:pPr>
              <w:spacing w:after="0" w:line="269" w:lineRule="exact"/>
              <w:ind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2022/2023гг</w:t>
            </w:r>
          </w:p>
        </w:tc>
        <w:tc>
          <w:tcPr>
            <w:tcW w:w="2976" w:type="dxa"/>
          </w:tcPr>
          <w:p w:rsidR="00AE18AB" w:rsidRPr="002C4B37" w:rsidRDefault="00AE18AB" w:rsidP="002C4B3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253" w:type="dxa"/>
          </w:tcPr>
          <w:p w:rsidR="00AE18AB" w:rsidRPr="002C4B37" w:rsidRDefault="00AE18AB" w:rsidP="00AE18AB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развития финансовой грамотности</w:t>
            </w:r>
          </w:p>
        </w:tc>
      </w:tr>
      <w:tr w:rsidR="00AE18AB" w:rsidRPr="002C4B37" w:rsidTr="00AE18AB">
        <w:trPr>
          <w:trHeight w:val="321"/>
        </w:trPr>
        <w:tc>
          <w:tcPr>
            <w:tcW w:w="851" w:type="dxa"/>
          </w:tcPr>
          <w:p w:rsidR="00AE18AB" w:rsidRPr="002C4B37" w:rsidRDefault="00AE18AB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5500" w:type="dxa"/>
          </w:tcPr>
          <w:p w:rsidR="00AE18AB" w:rsidRPr="002C4B37" w:rsidRDefault="00AE18AB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финальных мероприятиях  Всероссийской олимпиады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1843" w:type="dxa"/>
          </w:tcPr>
          <w:p w:rsidR="00AE18AB" w:rsidRPr="002C4B37" w:rsidRDefault="00AE18AB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2023г.</w:t>
            </w:r>
          </w:p>
        </w:tc>
        <w:tc>
          <w:tcPr>
            <w:tcW w:w="2976" w:type="dxa"/>
          </w:tcPr>
          <w:p w:rsidR="00AE18AB" w:rsidRPr="002C4B37" w:rsidRDefault="00AE18AB" w:rsidP="002C4B3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253" w:type="dxa"/>
          </w:tcPr>
          <w:p w:rsidR="00AE18AB" w:rsidRPr="002C4B37" w:rsidRDefault="00AE18AB" w:rsidP="00AE18AB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развития финансовой грамотности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572" w:type="dxa"/>
            <w:gridSpan w:val="4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C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2C4B37" w:rsidRPr="002C4B37" w:rsidTr="00551F2E">
        <w:tc>
          <w:tcPr>
            <w:tcW w:w="851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5500" w:type="dxa"/>
          </w:tcPr>
          <w:p w:rsidR="002C4B37" w:rsidRPr="002C4B37" w:rsidRDefault="002C4B37" w:rsidP="00AE18AB">
            <w:pPr>
              <w:overflowPunct w:val="0"/>
              <w:autoSpaceDE w:val="0"/>
              <w:autoSpaceDN w:val="0"/>
              <w:adjustRightInd w:val="0"/>
              <w:spacing w:after="0" w:line="250" w:lineRule="auto"/>
              <w:ind w:left="108" w:right="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</w:t>
            </w:r>
            <w:r w:rsidR="00AE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центре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цифрового </w:t>
            </w: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 гуманитарного    профиля «Точка роста» </w:t>
            </w:r>
          </w:p>
        </w:tc>
        <w:tc>
          <w:tcPr>
            <w:tcW w:w="1843" w:type="dxa"/>
          </w:tcPr>
          <w:p w:rsidR="002C4B37" w:rsidRPr="002C4B37" w:rsidRDefault="002C4B37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2022/2023 учебного года </w:t>
            </w:r>
          </w:p>
        </w:tc>
        <w:tc>
          <w:tcPr>
            <w:tcW w:w="2976" w:type="dxa"/>
          </w:tcPr>
          <w:p w:rsidR="002C4B37" w:rsidRPr="002C4B37" w:rsidRDefault="00AE18AB" w:rsidP="002C4B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253" w:type="dxa"/>
          </w:tcPr>
          <w:p w:rsidR="002C4B37" w:rsidRPr="002C4B37" w:rsidRDefault="002C4B37" w:rsidP="00AE18AB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Повышение уровня</w:t>
            </w:r>
          </w:p>
          <w:p w:rsidR="002C4B37" w:rsidRPr="002C4B37" w:rsidRDefault="002C4B37" w:rsidP="00AE18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37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функциональной грамотности в работе центров «Точка роста»</w:t>
            </w:r>
          </w:p>
        </w:tc>
      </w:tr>
    </w:tbl>
    <w:p w:rsidR="002C4B37" w:rsidRPr="002C4B37" w:rsidRDefault="002C4B37" w:rsidP="0002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4B37" w:rsidRPr="002C4B37" w:rsidSect="001867EE">
          <w:pgSz w:w="16838" w:h="11906" w:orient="landscape"/>
          <w:pgMar w:top="1701" w:right="962" w:bottom="851" w:left="709" w:header="709" w:footer="709" w:gutter="0"/>
          <w:cols w:space="708"/>
          <w:docGrid w:linePitch="360"/>
        </w:sectPr>
      </w:pPr>
    </w:p>
    <w:p w:rsidR="002C4B37" w:rsidRPr="002C4B37" w:rsidRDefault="002C4B37" w:rsidP="000261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FD" w:rsidRDefault="00192CFD" w:rsidP="00192C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Приложение 2</w:t>
      </w:r>
    </w:p>
    <w:p w:rsidR="00192CFD" w:rsidRPr="00192CFD" w:rsidRDefault="00192CFD" w:rsidP="00192C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к приказу № 248</w:t>
      </w:r>
      <w:r w:rsidRPr="001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92CFD" w:rsidRPr="00192CFD" w:rsidRDefault="00192CFD" w:rsidP="00192C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от 28 октября 2022</w:t>
      </w:r>
      <w:r w:rsidRPr="001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92CFD" w:rsidRPr="00192CFD" w:rsidRDefault="00192CFD" w:rsidP="00192C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CFD" w:rsidRPr="00192CFD" w:rsidRDefault="00192CFD" w:rsidP="00192C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рабочей группы по вопросу формирования и оценки </w:t>
      </w:r>
    </w:p>
    <w:p w:rsidR="00192CFD" w:rsidRPr="00192CFD" w:rsidRDefault="00192CFD" w:rsidP="00192C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 </w:t>
      </w:r>
      <w:proofErr w:type="gramStart"/>
      <w:r w:rsidRPr="00192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192CF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Золотухинская</w:t>
      </w:r>
      <w:proofErr w:type="spellEnd"/>
      <w:r w:rsidRPr="001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 </w:t>
      </w:r>
    </w:p>
    <w:p w:rsidR="00192CFD" w:rsidRPr="00192CFD" w:rsidRDefault="00192CFD" w:rsidP="00192C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F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 района Курской области.</w:t>
      </w:r>
    </w:p>
    <w:p w:rsidR="00192CFD" w:rsidRPr="00192CFD" w:rsidRDefault="00192CFD" w:rsidP="00192C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3068"/>
        <w:gridCol w:w="3055"/>
        <w:gridCol w:w="2504"/>
      </w:tblGrid>
      <w:tr w:rsidR="00192CFD" w:rsidRPr="00192CFD" w:rsidTr="00A747B5">
        <w:tc>
          <w:tcPr>
            <w:tcW w:w="943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8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ответственного лица</w:t>
            </w:r>
          </w:p>
        </w:tc>
        <w:tc>
          <w:tcPr>
            <w:tcW w:w="3055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04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Направление функциональной грамотности</w:t>
            </w:r>
          </w:p>
        </w:tc>
      </w:tr>
      <w:tr w:rsidR="00192CFD" w:rsidRPr="00192CFD" w:rsidTr="00A747B5">
        <w:trPr>
          <w:trHeight w:val="615"/>
        </w:trPr>
        <w:tc>
          <w:tcPr>
            <w:tcW w:w="943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Тишина Наталья Ивановна</w:t>
            </w:r>
          </w:p>
        </w:tc>
        <w:tc>
          <w:tcPr>
            <w:tcW w:w="3055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04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Координатор работы по вопросам формирования функциональной грамотности </w:t>
            </w:r>
            <w:proofErr w:type="gramStart"/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общеобразовательной организации</w:t>
            </w:r>
          </w:p>
        </w:tc>
      </w:tr>
      <w:tr w:rsidR="00192CFD" w:rsidRPr="00192CFD" w:rsidTr="00A747B5">
        <w:trPr>
          <w:trHeight w:val="480"/>
        </w:trPr>
        <w:tc>
          <w:tcPr>
            <w:tcW w:w="943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Семенихина Людмила Михайловна</w:t>
            </w:r>
          </w:p>
        </w:tc>
        <w:tc>
          <w:tcPr>
            <w:tcW w:w="3055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04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192CFD" w:rsidRPr="00192CFD" w:rsidTr="00A747B5">
        <w:tc>
          <w:tcPr>
            <w:tcW w:w="943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Конорева Елена Степановна</w:t>
            </w:r>
          </w:p>
        </w:tc>
        <w:tc>
          <w:tcPr>
            <w:tcW w:w="3055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504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Финансовая грамотность</w:t>
            </w:r>
          </w:p>
        </w:tc>
      </w:tr>
      <w:tr w:rsidR="00192CFD" w:rsidRPr="00192CFD" w:rsidTr="00A747B5">
        <w:tc>
          <w:tcPr>
            <w:tcW w:w="943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Крутилова</w:t>
            </w:r>
            <w:proofErr w:type="spellEnd"/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055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04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Читательская грамотность</w:t>
            </w:r>
          </w:p>
        </w:tc>
      </w:tr>
      <w:tr w:rsidR="00192CFD" w:rsidRPr="00192CFD" w:rsidTr="00A747B5">
        <w:tc>
          <w:tcPr>
            <w:tcW w:w="943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Ефремова Евгения Владимировна</w:t>
            </w:r>
          </w:p>
        </w:tc>
        <w:tc>
          <w:tcPr>
            <w:tcW w:w="3055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504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 xml:space="preserve"> Естественнонаучная грамотность</w:t>
            </w:r>
          </w:p>
        </w:tc>
      </w:tr>
      <w:tr w:rsidR="00192CFD" w:rsidRPr="00192CFD" w:rsidTr="00A747B5">
        <w:tc>
          <w:tcPr>
            <w:tcW w:w="943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8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 xml:space="preserve">Тишина Наталья Ивановна </w:t>
            </w:r>
          </w:p>
        </w:tc>
        <w:tc>
          <w:tcPr>
            <w:tcW w:w="3055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04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Глобальные компетенции</w:t>
            </w:r>
          </w:p>
        </w:tc>
      </w:tr>
      <w:tr w:rsidR="00192CFD" w:rsidRPr="00192CFD" w:rsidTr="00A747B5">
        <w:tc>
          <w:tcPr>
            <w:tcW w:w="943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8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Овчарова</w:t>
            </w:r>
            <w:proofErr w:type="spellEnd"/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 xml:space="preserve"> Евгения Петровна </w:t>
            </w:r>
          </w:p>
        </w:tc>
        <w:tc>
          <w:tcPr>
            <w:tcW w:w="3055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Старшая вожатая, учитель изобразительного искусства</w:t>
            </w:r>
          </w:p>
        </w:tc>
        <w:tc>
          <w:tcPr>
            <w:tcW w:w="2504" w:type="dxa"/>
          </w:tcPr>
          <w:p w:rsidR="00192CFD" w:rsidRPr="00192CFD" w:rsidRDefault="00192CFD" w:rsidP="00192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CFD">
              <w:rPr>
                <w:rFonts w:ascii="Times New Roman" w:eastAsia="Times New Roman" w:hAnsi="Times New Roman"/>
                <w:sz w:val="24"/>
                <w:szCs w:val="24"/>
              </w:rPr>
              <w:t>Креативное мышление</w:t>
            </w:r>
          </w:p>
        </w:tc>
      </w:tr>
    </w:tbl>
    <w:p w:rsidR="00192CFD" w:rsidRPr="00192CFD" w:rsidRDefault="00192CFD" w:rsidP="00192C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B37" w:rsidRPr="002C4B37" w:rsidRDefault="002C4B37" w:rsidP="002C4B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4B37" w:rsidRPr="002C4B37" w:rsidSect="006A35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956301"/>
    <w:multiLevelType w:val="multilevel"/>
    <w:tmpl w:val="D26608EE"/>
    <w:lvl w:ilvl="0">
      <w:start w:val="2022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0B"/>
    <w:rsid w:val="000261E1"/>
    <w:rsid w:val="00161802"/>
    <w:rsid w:val="00192CFD"/>
    <w:rsid w:val="001A267C"/>
    <w:rsid w:val="00242AC8"/>
    <w:rsid w:val="002C4B37"/>
    <w:rsid w:val="0034165E"/>
    <w:rsid w:val="00416FE8"/>
    <w:rsid w:val="006A5CC7"/>
    <w:rsid w:val="00750E8A"/>
    <w:rsid w:val="007835AB"/>
    <w:rsid w:val="00937D92"/>
    <w:rsid w:val="009F0DA4"/>
    <w:rsid w:val="00A66700"/>
    <w:rsid w:val="00AE18AB"/>
    <w:rsid w:val="00B950A0"/>
    <w:rsid w:val="00BD2FE3"/>
    <w:rsid w:val="00C6773E"/>
    <w:rsid w:val="00C82EFF"/>
    <w:rsid w:val="00C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4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4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2022-10-31T10:26:00Z</cp:lastPrinted>
  <dcterms:created xsi:type="dcterms:W3CDTF">2022-10-31T07:37:00Z</dcterms:created>
  <dcterms:modified xsi:type="dcterms:W3CDTF">2022-10-31T10:54:00Z</dcterms:modified>
</cp:coreProperties>
</file>